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6F4BA" w14:textId="6C8746DB" w:rsidR="001B6E29" w:rsidRDefault="001B6E29" w:rsidP="001B6E29">
      <w:pPr>
        <w:pStyle w:val="NoSpacing"/>
        <w:rPr>
          <w:rFonts w:ascii="Times New Roman" w:hAnsi="Times New Roman" w:cs="Times New Roman"/>
        </w:rPr>
      </w:pPr>
      <w:r w:rsidRPr="001B6E29">
        <w:rPr>
          <w:rFonts w:ascii="Times New Roman" w:hAnsi="Times New Roman" w:cs="Times New Roman"/>
        </w:rPr>
        <w:t>Rule:</w:t>
      </w:r>
      <w:r w:rsidRPr="001B6E29">
        <w:rPr>
          <w:rFonts w:ascii="Times New Roman" w:hAnsi="Times New Roman" w:cs="Times New Roman"/>
        </w:rPr>
        <w:tab/>
      </w:r>
      <w:r w:rsidRPr="001B6E29">
        <w:rPr>
          <w:rFonts w:ascii="Times New Roman" w:hAnsi="Times New Roman" w:cs="Times New Roman"/>
        </w:rPr>
        <w:tab/>
        <w:t>882.1.</w:t>
      </w:r>
      <w:r w:rsidRPr="001B6E29">
        <w:rPr>
          <w:rFonts w:ascii="Times New Roman" w:hAnsi="Times New Roman" w:cs="Times New Roman"/>
        </w:rPr>
        <w:tab/>
        <w:t>Application Process</w:t>
      </w:r>
    </w:p>
    <w:p w14:paraId="6C58AA77" w14:textId="77777777" w:rsidR="001B6E29" w:rsidRDefault="001B6E29" w:rsidP="001B6E29">
      <w:pPr>
        <w:pStyle w:val="NoSpacing"/>
        <w:rPr>
          <w:rFonts w:ascii="Times New Roman" w:hAnsi="Times New Roman" w:cs="Times New Roman"/>
        </w:rPr>
      </w:pPr>
    </w:p>
    <w:p w14:paraId="64288500" w14:textId="5DB77DA4" w:rsidR="001B6E29" w:rsidRDefault="001B6E29" w:rsidP="001B6E29">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581A9790" w14:textId="77777777" w:rsidR="001B6E29" w:rsidRDefault="001B6E29" w:rsidP="001B6E29">
      <w:pPr>
        <w:pStyle w:val="NoSpacing"/>
        <w:rPr>
          <w:rFonts w:ascii="Times New Roman" w:hAnsi="Times New Roman" w:cs="Times New Roman"/>
        </w:rPr>
      </w:pPr>
    </w:p>
    <w:p w14:paraId="0DB0E766" w14:textId="73A0D38E" w:rsidR="001B6E29" w:rsidRDefault="001B6E29" w:rsidP="00A2708E">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r>
      <w:r w:rsidR="00A2708E">
        <w:rPr>
          <w:rFonts w:ascii="Times New Roman" w:hAnsi="Times New Roman" w:cs="Times New Roman"/>
        </w:rPr>
        <w:t>The proposed amendment will standardize the expiration of incomplete license applications at 180 days from the date of receipt.</w:t>
      </w:r>
    </w:p>
    <w:p w14:paraId="0CB6DB24" w14:textId="77777777" w:rsidR="001B6E29" w:rsidRDefault="001B6E29" w:rsidP="001B6E29">
      <w:pPr>
        <w:pStyle w:val="NoSpacing"/>
        <w:rPr>
          <w:rFonts w:ascii="Times New Roman" w:hAnsi="Times New Roman" w:cs="Times New Roman"/>
        </w:rPr>
      </w:pPr>
    </w:p>
    <w:p w14:paraId="5FA51142" w14:textId="5E975083" w:rsidR="001B6E29" w:rsidRPr="001B6E29" w:rsidRDefault="001B6E29" w:rsidP="001B6E29">
      <w:pPr>
        <w:pStyle w:val="NoSpacing"/>
        <w:ind w:left="1440" w:hanging="1440"/>
        <w:rPr>
          <w:rFonts w:ascii="Times New Roman" w:hAnsi="Times New Roman" w:cs="Times New Roman"/>
        </w:rPr>
      </w:pPr>
      <w:r>
        <w:rPr>
          <w:rFonts w:ascii="Times New Roman" w:hAnsi="Times New Roman" w:cs="Times New Roman"/>
        </w:rPr>
        <w:t>§882.1.</w:t>
      </w:r>
      <w:r>
        <w:rPr>
          <w:rFonts w:ascii="Times New Roman" w:hAnsi="Times New Roman" w:cs="Times New Roman"/>
        </w:rPr>
        <w:tab/>
        <w:t xml:space="preserve">Application Process.  </w:t>
      </w:r>
      <w:r w:rsidRPr="001B6E29">
        <w:rPr>
          <w:rFonts w:ascii="Times New Roman" w:hAnsi="Times New Roman" w:cs="Times New Roman"/>
        </w:rPr>
        <w:t>Applications for licensure are processed in the following manner:</w:t>
      </w:r>
    </w:p>
    <w:p w14:paraId="3F1BA113" w14:textId="77777777" w:rsidR="001B6E29" w:rsidRDefault="001B6E29" w:rsidP="001B6E29">
      <w:pPr>
        <w:pStyle w:val="NoSpacing"/>
        <w:rPr>
          <w:rFonts w:ascii="Times New Roman" w:hAnsi="Times New Roman" w:cs="Times New Roman"/>
        </w:rPr>
      </w:pPr>
    </w:p>
    <w:p w14:paraId="5A940351" w14:textId="31871F42"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(1) </w:t>
      </w:r>
      <w:r>
        <w:rPr>
          <w:rFonts w:ascii="Times New Roman" w:hAnsi="Times New Roman" w:cs="Times New Roman"/>
        </w:rPr>
        <w:tab/>
      </w:r>
      <w:r w:rsidRPr="001B6E29">
        <w:rPr>
          <w:rFonts w:ascii="Times New Roman" w:hAnsi="Times New Roman" w:cs="Times New Roman"/>
        </w:rPr>
        <w:t>Applicants must submit for review an official application form, the corresponding application fee, and all information required by law to the Council. The responsibility for submitting a complete application resides solely with the applicant. An application submitted with the incorrect fee amount will be returned to the applicant.</w:t>
      </w:r>
    </w:p>
    <w:p w14:paraId="571C2F15" w14:textId="77777777" w:rsidR="001B6E29" w:rsidRDefault="001B6E29" w:rsidP="001B6E29">
      <w:pPr>
        <w:pStyle w:val="NoSpacing"/>
        <w:rPr>
          <w:rFonts w:ascii="Times New Roman" w:hAnsi="Times New Roman" w:cs="Times New Roman"/>
        </w:rPr>
      </w:pPr>
    </w:p>
    <w:p w14:paraId="7B501B4E" w14:textId="27C6EE29"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(2) </w:t>
      </w:r>
      <w:r>
        <w:rPr>
          <w:rFonts w:ascii="Times New Roman" w:hAnsi="Times New Roman" w:cs="Times New Roman"/>
        </w:rPr>
        <w:tab/>
      </w:r>
      <w:r w:rsidRPr="001B6E29">
        <w:rPr>
          <w:rFonts w:ascii="Times New Roman" w:hAnsi="Times New Roman" w:cs="Times New Roman"/>
        </w:rPr>
        <w:t>Applications are reviewed in the order in which they are received, unless the applicant qualifies for expedited processing under §55.005 of the Occupations Code. Applicants who qualify for expedited processing will have their applications processed as soon as practicable. The Council will notify applicants of any deficiency in their application.</w:t>
      </w:r>
    </w:p>
    <w:p w14:paraId="13BF013A" w14:textId="77777777" w:rsidR="001B6E29" w:rsidRDefault="001B6E29" w:rsidP="001B6E29">
      <w:pPr>
        <w:pStyle w:val="NoSpacing"/>
        <w:rPr>
          <w:rFonts w:ascii="Times New Roman" w:hAnsi="Times New Roman" w:cs="Times New Roman"/>
        </w:rPr>
      </w:pPr>
    </w:p>
    <w:p w14:paraId="4B347A38" w14:textId="639C7663"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(3) </w:t>
      </w:r>
      <w:r>
        <w:rPr>
          <w:rFonts w:ascii="Times New Roman" w:hAnsi="Times New Roman" w:cs="Times New Roman"/>
        </w:rPr>
        <w:tab/>
      </w:r>
      <w:r w:rsidRPr="001B6E29">
        <w:rPr>
          <w:rFonts w:ascii="Times New Roman" w:hAnsi="Times New Roman" w:cs="Times New Roman"/>
        </w:rPr>
        <w:t xml:space="preserve">Applications for licensure </w:t>
      </w:r>
      <w:r w:rsidRPr="002822B4">
        <w:rPr>
          <w:rFonts w:ascii="Times New Roman" w:hAnsi="Times New Roman" w:cs="Times New Roman"/>
          <w:strike/>
        </w:rPr>
        <w:t xml:space="preserve">under Chapters 502, 503, and 505 of the Occupations Code </w:t>
      </w:r>
      <w:r w:rsidRPr="002822B4">
        <w:rPr>
          <w:rFonts w:ascii="Times New Roman" w:hAnsi="Times New Roman" w:cs="Times New Roman"/>
        </w:rPr>
        <w:t>which are incomplete</w:t>
      </w:r>
      <w:r w:rsidRPr="002822B4">
        <w:rPr>
          <w:rFonts w:ascii="Times New Roman" w:hAnsi="Times New Roman" w:cs="Times New Roman"/>
          <w:strike/>
        </w:rPr>
        <w:t xml:space="preserve"> will be held open for one year from the date of receipt, after which, if still incomplete, they will expire. Applications for licensure under Chapter 501 of the Occupations Code which are incomplete</w:t>
      </w:r>
      <w:r w:rsidRPr="001B6E29">
        <w:rPr>
          <w:rFonts w:ascii="Times New Roman" w:hAnsi="Times New Roman" w:cs="Times New Roman"/>
        </w:rPr>
        <w:t xml:space="preserve"> will be held open for</w:t>
      </w:r>
      <w:r w:rsidR="002822B4">
        <w:rPr>
          <w:rFonts w:ascii="Times New Roman" w:hAnsi="Times New Roman" w:cs="Times New Roman"/>
        </w:rPr>
        <w:t xml:space="preserve"> </w:t>
      </w:r>
      <w:r w:rsidR="002822B4">
        <w:rPr>
          <w:rFonts w:ascii="Times New Roman" w:hAnsi="Times New Roman" w:cs="Times New Roman"/>
          <w:u w:val="single"/>
        </w:rPr>
        <w:t>180</w:t>
      </w:r>
      <w:r w:rsidRPr="001B6E29">
        <w:rPr>
          <w:rFonts w:ascii="Times New Roman" w:hAnsi="Times New Roman" w:cs="Times New Roman"/>
        </w:rPr>
        <w:t xml:space="preserve"> </w:t>
      </w:r>
      <w:r w:rsidRPr="002822B4">
        <w:rPr>
          <w:rFonts w:ascii="Times New Roman" w:hAnsi="Times New Roman" w:cs="Times New Roman"/>
          <w:strike/>
        </w:rPr>
        <w:t>90</w:t>
      </w:r>
      <w:r w:rsidRPr="001B6E29">
        <w:rPr>
          <w:rFonts w:ascii="Times New Roman" w:hAnsi="Times New Roman" w:cs="Times New Roman"/>
        </w:rPr>
        <w:t xml:space="preserve"> days from the date of receipt, after which, if still incomplete, they will expire. If licensure is sought after an application has expired, a new application and filing fee must be submitted.</w:t>
      </w:r>
    </w:p>
    <w:p w14:paraId="63F51833" w14:textId="77777777" w:rsidR="001B6E29" w:rsidRDefault="001B6E29" w:rsidP="001B6E29">
      <w:pPr>
        <w:pStyle w:val="NoSpacing"/>
        <w:rPr>
          <w:rFonts w:ascii="Times New Roman" w:hAnsi="Times New Roman" w:cs="Times New Roman"/>
        </w:rPr>
      </w:pPr>
    </w:p>
    <w:p w14:paraId="37418BFD" w14:textId="6B207F32"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(4) </w:t>
      </w:r>
      <w:r>
        <w:rPr>
          <w:rFonts w:ascii="Times New Roman" w:hAnsi="Times New Roman" w:cs="Times New Roman"/>
        </w:rPr>
        <w:tab/>
      </w:r>
      <w:r w:rsidRPr="001B6E29">
        <w:rPr>
          <w:rFonts w:ascii="Times New Roman" w:hAnsi="Times New Roman" w:cs="Times New Roman"/>
        </w:rPr>
        <w:t>Applications containing a substantive problem with an applicant's qualifications that cannot be resolved by reviewing staff shall proceed through the following chain of review until such matter is resolved to the agency's satisfaction:</w:t>
      </w:r>
    </w:p>
    <w:p w14:paraId="55D25E81" w14:textId="77777777" w:rsidR="001B6E29" w:rsidRDefault="001B6E29" w:rsidP="001B6E29">
      <w:pPr>
        <w:pStyle w:val="NoSpacing"/>
        <w:rPr>
          <w:rFonts w:ascii="Times New Roman" w:hAnsi="Times New Roman" w:cs="Times New Roman"/>
        </w:rPr>
      </w:pPr>
    </w:p>
    <w:p w14:paraId="68A433FC" w14:textId="58BC8531"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(A) </w:t>
      </w:r>
      <w:r>
        <w:rPr>
          <w:rFonts w:ascii="Times New Roman" w:hAnsi="Times New Roman" w:cs="Times New Roman"/>
        </w:rPr>
        <w:tab/>
      </w:r>
      <w:r w:rsidRPr="001B6E29">
        <w:rPr>
          <w:rFonts w:ascii="Times New Roman" w:hAnsi="Times New Roman" w:cs="Times New Roman"/>
        </w:rPr>
        <w:t>Reviewing staff's immediate supervisor;</w:t>
      </w:r>
    </w:p>
    <w:p w14:paraId="1226F915" w14:textId="77777777" w:rsidR="001B6E29" w:rsidRDefault="001B6E29" w:rsidP="001B6E29">
      <w:pPr>
        <w:pStyle w:val="NoSpacing"/>
        <w:rPr>
          <w:rFonts w:ascii="Times New Roman" w:hAnsi="Times New Roman" w:cs="Times New Roman"/>
        </w:rPr>
      </w:pPr>
    </w:p>
    <w:p w14:paraId="7E6B4AE5" w14:textId="534E9585"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(B) </w:t>
      </w:r>
      <w:r>
        <w:rPr>
          <w:rFonts w:ascii="Times New Roman" w:hAnsi="Times New Roman" w:cs="Times New Roman"/>
        </w:rPr>
        <w:tab/>
      </w:r>
      <w:r w:rsidRPr="001B6E29">
        <w:rPr>
          <w:rFonts w:ascii="Times New Roman" w:hAnsi="Times New Roman" w:cs="Times New Roman"/>
        </w:rPr>
        <w:t>Licensing Manager;</w:t>
      </w:r>
    </w:p>
    <w:p w14:paraId="15E4DC98" w14:textId="77777777" w:rsidR="001B6E29" w:rsidRDefault="001B6E29" w:rsidP="001B6E29">
      <w:pPr>
        <w:pStyle w:val="NoSpacing"/>
        <w:rPr>
          <w:rFonts w:ascii="Times New Roman" w:hAnsi="Times New Roman" w:cs="Times New Roman"/>
        </w:rPr>
      </w:pPr>
    </w:p>
    <w:p w14:paraId="75253929" w14:textId="08CAFEAA"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(C) </w:t>
      </w:r>
      <w:r>
        <w:rPr>
          <w:rFonts w:ascii="Times New Roman" w:hAnsi="Times New Roman" w:cs="Times New Roman"/>
        </w:rPr>
        <w:tab/>
      </w:r>
      <w:r w:rsidRPr="001B6E29">
        <w:rPr>
          <w:rFonts w:ascii="Times New Roman" w:hAnsi="Times New Roman" w:cs="Times New Roman"/>
        </w:rPr>
        <w:t>Executive Director;</w:t>
      </w:r>
    </w:p>
    <w:p w14:paraId="0512DA0C" w14:textId="77777777" w:rsidR="001B6E29" w:rsidRDefault="001B6E29" w:rsidP="001B6E29">
      <w:pPr>
        <w:pStyle w:val="NoSpacing"/>
        <w:rPr>
          <w:rFonts w:ascii="Times New Roman" w:hAnsi="Times New Roman" w:cs="Times New Roman"/>
        </w:rPr>
      </w:pPr>
    </w:p>
    <w:p w14:paraId="300ED168" w14:textId="6E987016" w:rsidR="001B6E29" w:rsidRPr="001B6E29" w:rsidRDefault="001B6E29" w:rsidP="001B6E29">
      <w:pPr>
        <w:pStyle w:val="NoSpacing"/>
        <w:ind w:left="3600" w:hanging="720"/>
        <w:rPr>
          <w:rFonts w:ascii="Times New Roman" w:hAnsi="Times New Roman" w:cs="Times New Roman"/>
        </w:rPr>
      </w:pPr>
      <w:r w:rsidRPr="001B6E29">
        <w:rPr>
          <w:rFonts w:ascii="Times New Roman" w:hAnsi="Times New Roman" w:cs="Times New Roman"/>
        </w:rPr>
        <w:lastRenderedPageBreak/>
        <w:t xml:space="preserve">(D) </w:t>
      </w:r>
      <w:r>
        <w:rPr>
          <w:rFonts w:ascii="Times New Roman" w:hAnsi="Times New Roman" w:cs="Times New Roman"/>
        </w:rPr>
        <w:tab/>
      </w:r>
      <w:r w:rsidRPr="001B6E29">
        <w:rPr>
          <w:rFonts w:ascii="Times New Roman" w:hAnsi="Times New Roman" w:cs="Times New Roman"/>
        </w:rPr>
        <w:t>Committee established by the member board for the profession charged with addressing application or licensing matters; and</w:t>
      </w:r>
    </w:p>
    <w:p w14:paraId="25321796" w14:textId="77777777" w:rsidR="001B6E29" w:rsidRDefault="001B6E29" w:rsidP="001B6E29">
      <w:pPr>
        <w:pStyle w:val="NoSpacing"/>
        <w:rPr>
          <w:rFonts w:ascii="Times New Roman" w:hAnsi="Times New Roman" w:cs="Times New Roman"/>
        </w:rPr>
      </w:pPr>
    </w:p>
    <w:p w14:paraId="438451D5" w14:textId="6910DBE6"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(E) </w:t>
      </w:r>
      <w:r>
        <w:rPr>
          <w:rFonts w:ascii="Times New Roman" w:hAnsi="Times New Roman" w:cs="Times New Roman"/>
        </w:rPr>
        <w:tab/>
      </w:r>
      <w:r w:rsidRPr="001B6E29">
        <w:rPr>
          <w:rFonts w:ascii="Times New Roman" w:hAnsi="Times New Roman" w:cs="Times New Roman"/>
        </w:rPr>
        <w:t>Full member board for the profession</w:t>
      </w:r>
    </w:p>
    <w:p w14:paraId="0A0D0BB7" w14:textId="77777777" w:rsidR="001B6E29" w:rsidRDefault="001B6E29" w:rsidP="001B6E29">
      <w:pPr>
        <w:pStyle w:val="NoSpacing"/>
        <w:rPr>
          <w:rFonts w:ascii="Times New Roman" w:hAnsi="Times New Roman" w:cs="Times New Roman"/>
        </w:rPr>
      </w:pPr>
    </w:p>
    <w:p w14:paraId="4644240E" w14:textId="4FA034D5"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(5) </w:t>
      </w:r>
      <w:r>
        <w:rPr>
          <w:rFonts w:ascii="Times New Roman" w:hAnsi="Times New Roman" w:cs="Times New Roman"/>
        </w:rPr>
        <w:tab/>
      </w:r>
      <w:r w:rsidRPr="001B6E29">
        <w:rPr>
          <w:rFonts w:ascii="Times New Roman" w:hAnsi="Times New Roman" w:cs="Times New Roman"/>
        </w:rPr>
        <w:t>Once an application is complete, the applicant is either approved or denied to sit for any required examinations, or approved or denied licensure. Agency staff will send out a letter reflecting the agency's determination and instructions for the next steps needed, if any.</w:t>
      </w:r>
    </w:p>
    <w:p w14:paraId="780E046C" w14:textId="3F281875" w:rsidR="001B6E29" w:rsidRPr="001B6E29" w:rsidRDefault="001B6E29" w:rsidP="001B6E29">
      <w:pPr>
        <w:pStyle w:val="NoSpacing"/>
        <w:rPr>
          <w:rFonts w:ascii="Times New Roman" w:hAnsi="Times New Roman" w:cs="Times New Roman"/>
        </w:rPr>
      </w:pPr>
    </w:p>
    <w:sectPr w:rsidR="001B6E29" w:rsidRPr="001B6E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E29"/>
    <w:rsid w:val="0014344E"/>
    <w:rsid w:val="001B6E29"/>
    <w:rsid w:val="002822B4"/>
    <w:rsid w:val="00373C0F"/>
    <w:rsid w:val="0049545C"/>
    <w:rsid w:val="006F7A90"/>
    <w:rsid w:val="009F6E7F"/>
    <w:rsid w:val="00A2708E"/>
    <w:rsid w:val="00AD48CB"/>
    <w:rsid w:val="00AE1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D768"/>
  <w15:chartTrackingRefBased/>
  <w15:docId w15:val="{C3C26842-CD58-4CFF-82C7-37BB7479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E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E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E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E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E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E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E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E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E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E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E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E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E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E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E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E29"/>
    <w:rPr>
      <w:rFonts w:eastAsiaTheme="majorEastAsia" w:cstheme="majorBidi"/>
      <w:color w:val="272727" w:themeColor="text1" w:themeTint="D8"/>
    </w:rPr>
  </w:style>
  <w:style w:type="paragraph" w:styleId="Title">
    <w:name w:val="Title"/>
    <w:basedOn w:val="Normal"/>
    <w:next w:val="Normal"/>
    <w:link w:val="TitleChar"/>
    <w:uiPriority w:val="10"/>
    <w:qFormat/>
    <w:rsid w:val="001B6E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E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E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E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E29"/>
    <w:pPr>
      <w:spacing w:before="160"/>
      <w:jc w:val="center"/>
    </w:pPr>
    <w:rPr>
      <w:i/>
      <w:iCs/>
      <w:color w:val="404040" w:themeColor="text1" w:themeTint="BF"/>
    </w:rPr>
  </w:style>
  <w:style w:type="character" w:customStyle="1" w:styleId="QuoteChar">
    <w:name w:val="Quote Char"/>
    <w:basedOn w:val="DefaultParagraphFont"/>
    <w:link w:val="Quote"/>
    <w:uiPriority w:val="29"/>
    <w:rsid w:val="001B6E29"/>
    <w:rPr>
      <w:i/>
      <w:iCs/>
      <w:color w:val="404040" w:themeColor="text1" w:themeTint="BF"/>
    </w:rPr>
  </w:style>
  <w:style w:type="paragraph" w:styleId="ListParagraph">
    <w:name w:val="List Paragraph"/>
    <w:basedOn w:val="Normal"/>
    <w:uiPriority w:val="34"/>
    <w:qFormat/>
    <w:rsid w:val="001B6E29"/>
    <w:pPr>
      <w:ind w:left="720"/>
      <w:contextualSpacing/>
    </w:pPr>
  </w:style>
  <w:style w:type="character" w:styleId="IntenseEmphasis">
    <w:name w:val="Intense Emphasis"/>
    <w:basedOn w:val="DefaultParagraphFont"/>
    <w:uiPriority w:val="21"/>
    <w:qFormat/>
    <w:rsid w:val="001B6E29"/>
    <w:rPr>
      <w:i/>
      <w:iCs/>
      <w:color w:val="0F4761" w:themeColor="accent1" w:themeShade="BF"/>
    </w:rPr>
  </w:style>
  <w:style w:type="paragraph" w:styleId="IntenseQuote">
    <w:name w:val="Intense Quote"/>
    <w:basedOn w:val="Normal"/>
    <w:next w:val="Normal"/>
    <w:link w:val="IntenseQuoteChar"/>
    <w:uiPriority w:val="30"/>
    <w:qFormat/>
    <w:rsid w:val="001B6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E29"/>
    <w:rPr>
      <w:i/>
      <w:iCs/>
      <w:color w:val="0F4761" w:themeColor="accent1" w:themeShade="BF"/>
    </w:rPr>
  </w:style>
  <w:style w:type="character" w:styleId="IntenseReference">
    <w:name w:val="Intense Reference"/>
    <w:basedOn w:val="DefaultParagraphFont"/>
    <w:uiPriority w:val="32"/>
    <w:qFormat/>
    <w:rsid w:val="001B6E29"/>
    <w:rPr>
      <w:b/>
      <w:bCs/>
      <w:smallCaps/>
      <w:color w:val="0F4761" w:themeColor="accent1" w:themeShade="BF"/>
      <w:spacing w:val="5"/>
    </w:rPr>
  </w:style>
  <w:style w:type="paragraph" w:styleId="NoSpacing">
    <w:name w:val="No Spacing"/>
    <w:uiPriority w:val="1"/>
    <w:qFormat/>
    <w:rsid w:val="001B6E29"/>
    <w:pPr>
      <w:spacing w:after="0" w:line="240" w:lineRule="auto"/>
    </w:pPr>
  </w:style>
  <w:style w:type="paragraph" w:styleId="NormalWeb">
    <w:name w:val="Normal (Web)"/>
    <w:basedOn w:val="Normal"/>
    <w:uiPriority w:val="99"/>
    <w:semiHidden/>
    <w:unhideWhenUsed/>
    <w:rsid w:val="001B6E2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115954">
      <w:bodyDiv w:val="1"/>
      <w:marLeft w:val="0"/>
      <w:marRight w:val="0"/>
      <w:marTop w:val="0"/>
      <w:marBottom w:val="0"/>
      <w:divBdr>
        <w:top w:val="none" w:sz="0" w:space="0" w:color="auto"/>
        <w:left w:val="none" w:sz="0" w:space="0" w:color="auto"/>
        <w:bottom w:val="none" w:sz="0" w:space="0" w:color="auto"/>
        <w:right w:val="none" w:sz="0" w:space="0" w:color="auto"/>
      </w:divBdr>
    </w:div>
    <w:div w:id="207180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cp:lastPrinted>2025-03-28T15:13:00Z</cp:lastPrinted>
  <dcterms:created xsi:type="dcterms:W3CDTF">2025-03-28T15:09:00Z</dcterms:created>
  <dcterms:modified xsi:type="dcterms:W3CDTF">2025-05-02T14:07:00Z</dcterms:modified>
</cp:coreProperties>
</file>